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1F642" w14:textId="77777777" w:rsidR="00212773" w:rsidRDefault="00212773" w:rsidP="002127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Margaret </w:t>
      </w:r>
      <w:proofErr w:type="spellStart"/>
      <w:proofErr w:type="gramStart"/>
      <w:r>
        <w:rPr>
          <w:rFonts w:cs="Times New Roman"/>
          <w:szCs w:val="24"/>
          <w:u w:val="single"/>
        </w:rPr>
        <w:t>St.LO</w:t>
      </w:r>
      <w:proofErr w:type="spellEnd"/>
      <w:proofErr w:type="gramEnd"/>
      <w:r>
        <w:rPr>
          <w:rFonts w:cs="Times New Roman"/>
          <w:szCs w:val="24"/>
        </w:rPr>
        <w:t xml:space="preserve">      (fl.1455)</w:t>
      </w:r>
    </w:p>
    <w:p w14:paraId="74D12F98" w14:textId="77777777" w:rsidR="00212773" w:rsidRDefault="00212773" w:rsidP="00212773">
      <w:pPr>
        <w:pStyle w:val="NoSpacing"/>
        <w:rPr>
          <w:rFonts w:cs="Times New Roman"/>
          <w:szCs w:val="24"/>
        </w:rPr>
      </w:pPr>
    </w:p>
    <w:p w14:paraId="181BD075" w14:textId="77777777" w:rsidR="00212773" w:rsidRDefault="00212773" w:rsidP="00212773">
      <w:pPr>
        <w:pStyle w:val="NoSpacing"/>
        <w:rPr>
          <w:rFonts w:cs="Times New Roman"/>
          <w:szCs w:val="24"/>
        </w:rPr>
      </w:pPr>
    </w:p>
    <w:p w14:paraId="7E18E441" w14:textId="77777777" w:rsidR="00212773" w:rsidRDefault="00212773" w:rsidP="002127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Giles </w:t>
      </w:r>
      <w:proofErr w:type="spellStart"/>
      <w:proofErr w:type="gramStart"/>
      <w:r>
        <w:rPr>
          <w:rFonts w:cs="Times New Roman"/>
          <w:szCs w:val="24"/>
        </w:rPr>
        <w:t>St.Lo</w:t>
      </w:r>
      <w:proofErr w:type="spellEnd"/>
      <w:proofErr w:type="gramEnd"/>
      <w:r>
        <w:rPr>
          <w:rFonts w:cs="Times New Roman"/>
          <w:szCs w:val="24"/>
        </w:rPr>
        <w:t>(q.v.) and his wife, Edith.   (C.P.R. 1452-61 p.243)</w:t>
      </w:r>
    </w:p>
    <w:p w14:paraId="1BF983F5" w14:textId="77777777" w:rsidR="00212773" w:rsidRDefault="00212773" w:rsidP="002127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 Lacy(q.v.).    (H.P. p.523)</w:t>
      </w:r>
    </w:p>
    <w:p w14:paraId="4E4808AC" w14:textId="77777777" w:rsidR="00212773" w:rsidRDefault="00212773" w:rsidP="00212773">
      <w:pPr>
        <w:pStyle w:val="NoSpacing"/>
        <w:rPr>
          <w:rFonts w:cs="Times New Roman"/>
          <w:szCs w:val="24"/>
        </w:rPr>
      </w:pPr>
    </w:p>
    <w:p w14:paraId="3C8190F1" w14:textId="77777777" w:rsidR="00212773" w:rsidRDefault="00212773" w:rsidP="00212773">
      <w:pPr>
        <w:pStyle w:val="NoSpacing"/>
        <w:rPr>
          <w:rFonts w:cs="Times New Roman"/>
          <w:szCs w:val="24"/>
        </w:rPr>
      </w:pPr>
    </w:p>
    <w:p w14:paraId="51A23AF3" w14:textId="77777777" w:rsidR="00212773" w:rsidRDefault="00212773" w:rsidP="0021277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June 2024</w:t>
      </w:r>
    </w:p>
    <w:p w14:paraId="3BC7734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F57232" w14:textId="77777777" w:rsidR="00212773" w:rsidRDefault="00212773" w:rsidP="009139A6">
      <w:r>
        <w:separator/>
      </w:r>
    </w:p>
  </w:endnote>
  <w:endnote w:type="continuationSeparator" w:id="0">
    <w:p w14:paraId="285B5B47" w14:textId="77777777" w:rsidR="00212773" w:rsidRDefault="002127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A38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76C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829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82E84" w14:textId="77777777" w:rsidR="00212773" w:rsidRDefault="00212773" w:rsidP="009139A6">
      <w:r>
        <w:separator/>
      </w:r>
    </w:p>
  </w:footnote>
  <w:footnote w:type="continuationSeparator" w:id="0">
    <w:p w14:paraId="7772653C" w14:textId="77777777" w:rsidR="00212773" w:rsidRDefault="002127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3B1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EEB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121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773"/>
    <w:rsid w:val="000666E0"/>
    <w:rsid w:val="00212773"/>
    <w:rsid w:val="002510B7"/>
    <w:rsid w:val="00270799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1BA13"/>
  <w15:chartTrackingRefBased/>
  <w15:docId w15:val="{BCC30FD7-5BFF-482F-A0C7-5FBA635B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2024-06-02T20:27:00Z</dcterms:created>
  <dcterms:modified xsi:type="dcterms:W3CDTF">2024-06-02T20:27:00Z</dcterms:modified>
</cp:coreProperties>
</file>